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A2B1" w14:textId="7A6D6BB5" w:rsidR="003900CD" w:rsidRPr="007E602A" w:rsidRDefault="003900CD" w:rsidP="003900CD">
      <w:pPr>
        <w:rPr>
          <w:rFonts w:ascii="Arial" w:hAnsi="Arial" w:cs="Arial"/>
          <w:sz w:val="20"/>
          <w:szCs w:val="20"/>
        </w:rPr>
      </w:pPr>
      <w:r w:rsidRPr="007E602A">
        <w:rPr>
          <w:rFonts w:ascii="Arial" w:hAnsi="Arial" w:cs="Arial"/>
          <w:sz w:val="20"/>
          <w:szCs w:val="20"/>
        </w:rPr>
        <w:t xml:space="preserve">                                                                                                     </w:t>
      </w:r>
    </w:p>
    <w:p w14:paraId="3163AC30" w14:textId="77777777" w:rsidR="003900CD" w:rsidRPr="007E602A" w:rsidRDefault="003900CD" w:rsidP="003900CD">
      <w:pPr>
        <w:spacing w:line="240" w:lineRule="auto"/>
        <w:jc w:val="right"/>
        <w:rPr>
          <w:rFonts w:ascii="Arial" w:hAnsi="Arial" w:cs="Arial"/>
          <w:b/>
          <w:bCs/>
          <w:sz w:val="20"/>
          <w:szCs w:val="20"/>
        </w:rPr>
      </w:pPr>
    </w:p>
    <w:p w14:paraId="525C93A6" w14:textId="77777777" w:rsidR="007E602A" w:rsidRPr="007E602A" w:rsidRDefault="003900CD" w:rsidP="007E602A">
      <w:pPr>
        <w:pStyle w:val="Sansinterligne"/>
        <w:ind w:left="5670"/>
        <w:rPr>
          <w:rFonts w:ascii="Arial" w:hAnsi="Arial" w:cs="Arial"/>
          <w:b/>
          <w:bCs/>
          <w:sz w:val="20"/>
          <w:szCs w:val="20"/>
        </w:rPr>
      </w:pPr>
      <w:r w:rsidRPr="007E602A">
        <w:rPr>
          <w:rFonts w:ascii="Arial" w:hAnsi="Arial" w:cs="Arial"/>
          <w:b/>
          <w:bCs/>
          <w:sz w:val="20"/>
          <w:szCs w:val="20"/>
        </w:rPr>
        <w:t>À l’attention des professionnels</w:t>
      </w:r>
    </w:p>
    <w:p w14:paraId="2CB9D03A" w14:textId="77777777" w:rsidR="007E602A" w:rsidRPr="007E602A" w:rsidRDefault="003900CD" w:rsidP="007E602A">
      <w:pPr>
        <w:pStyle w:val="Sansinterligne"/>
        <w:ind w:left="5670"/>
        <w:rPr>
          <w:rFonts w:ascii="Arial" w:hAnsi="Arial" w:cs="Arial"/>
          <w:b/>
          <w:bCs/>
          <w:sz w:val="20"/>
          <w:szCs w:val="20"/>
        </w:rPr>
      </w:pPr>
      <w:r w:rsidRPr="007E602A">
        <w:rPr>
          <w:rFonts w:ascii="Arial" w:hAnsi="Arial" w:cs="Arial"/>
          <w:b/>
          <w:bCs/>
          <w:sz w:val="20"/>
          <w:szCs w:val="20"/>
        </w:rPr>
        <w:t xml:space="preserve">de l’action sociale et de la santé </w:t>
      </w:r>
    </w:p>
    <w:p w14:paraId="3F6FE479" w14:textId="42A5DCF3" w:rsidR="003900CD" w:rsidRPr="007E602A" w:rsidRDefault="003900CD" w:rsidP="007E602A">
      <w:pPr>
        <w:pStyle w:val="Sansinterligne"/>
        <w:ind w:left="5670"/>
        <w:rPr>
          <w:rFonts w:ascii="Arial" w:hAnsi="Arial" w:cs="Arial"/>
          <w:b/>
          <w:bCs/>
          <w:sz w:val="20"/>
          <w:szCs w:val="20"/>
        </w:rPr>
      </w:pPr>
      <w:r w:rsidRPr="007E602A">
        <w:rPr>
          <w:rFonts w:ascii="Arial" w:hAnsi="Arial" w:cs="Arial"/>
          <w:b/>
          <w:bCs/>
          <w:sz w:val="20"/>
          <w:szCs w:val="20"/>
        </w:rPr>
        <w:t xml:space="preserve">de la Région de Bruxelles-Capitale, </w:t>
      </w:r>
    </w:p>
    <w:p w14:paraId="167D6408" w14:textId="77777777" w:rsidR="003900CD" w:rsidRPr="007E602A" w:rsidRDefault="003900CD">
      <w:pPr>
        <w:rPr>
          <w:rFonts w:ascii="Arial" w:hAnsi="Arial" w:cs="Arial"/>
          <w:sz w:val="20"/>
          <w:szCs w:val="20"/>
        </w:rPr>
      </w:pPr>
    </w:p>
    <w:p w14:paraId="3F80AC81" w14:textId="5D99E8BB" w:rsidR="003900CD" w:rsidRPr="007E602A" w:rsidRDefault="003900CD" w:rsidP="007E602A">
      <w:pPr>
        <w:ind w:left="5103"/>
        <w:rPr>
          <w:rFonts w:ascii="Arial" w:hAnsi="Arial" w:cs="Arial"/>
          <w:sz w:val="20"/>
          <w:szCs w:val="20"/>
        </w:rPr>
      </w:pPr>
      <w:r w:rsidRPr="36C5D5F6">
        <w:rPr>
          <w:rFonts w:ascii="Arial" w:hAnsi="Arial" w:cs="Arial"/>
          <w:sz w:val="20"/>
          <w:szCs w:val="20"/>
        </w:rPr>
        <w:t xml:space="preserve">          Bruxelles, </w:t>
      </w:r>
      <w:r w:rsidR="13750A18" w:rsidRPr="36C5D5F6">
        <w:rPr>
          <w:rFonts w:ascii="Arial" w:hAnsi="Arial" w:cs="Arial"/>
          <w:sz w:val="20"/>
          <w:szCs w:val="20"/>
        </w:rPr>
        <w:t xml:space="preserve">le </w:t>
      </w:r>
      <w:r w:rsidR="005D29BF">
        <w:rPr>
          <w:rFonts w:ascii="Arial" w:hAnsi="Arial" w:cs="Arial"/>
          <w:sz w:val="20"/>
          <w:szCs w:val="20"/>
        </w:rPr>
        <w:t xml:space="preserve">24 août </w:t>
      </w:r>
      <w:r w:rsidR="13750A18" w:rsidRPr="36C5D5F6">
        <w:rPr>
          <w:rFonts w:ascii="Arial" w:hAnsi="Arial" w:cs="Arial"/>
          <w:sz w:val="20"/>
          <w:szCs w:val="20"/>
        </w:rPr>
        <w:t>2026</w:t>
      </w:r>
    </w:p>
    <w:p w14:paraId="2B2144EC" w14:textId="02F6179F" w:rsidR="003900CD" w:rsidRPr="00B107CB" w:rsidRDefault="003900CD" w:rsidP="003900CD">
      <w:pPr>
        <w:spacing w:line="240" w:lineRule="auto"/>
        <w:rPr>
          <w:rFonts w:ascii="Arial" w:hAnsi="Arial" w:cs="Arial"/>
          <w:b/>
          <w:bCs/>
          <w:sz w:val="20"/>
          <w:szCs w:val="20"/>
        </w:rPr>
      </w:pPr>
      <w:r w:rsidRPr="00B107CB">
        <w:rPr>
          <w:rFonts w:ascii="Arial" w:hAnsi="Arial" w:cs="Arial"/>
          <w:b/>
          <w:bCs/>
          <w:sz w:val="20"/>
          <w:szCs w:val="20"/>
        </w:rPr>
        <w:t xml:space="preserve">Direction Santé et Aide aux personnes, </w:t>
      </w:r>
    </w:p>
    <w:p w14:paraId="4C2BD7B0" w14:textId="77777777" w:rsidR="003900CD" w:rsidRPr="00B107CB" w:rsidRDefault="003900CD" w:rsidP="003900CD">
      <w:pPr>
        <w:spacing w:line="240" w:lineRule="auto"/>
        <w:rPr>
          <w:rFonts w:ascii="Arial" w:hAnsi="Arial" w:cs="Arial"/>
          <w:b/>
          <w:bCs/>
          <w:sz w:val="20"/>
          <w:szCs w:val="20"/>
        </w:rPr>
      </w:pPr>
      <w:r w:rsidRPr="00B107CB">
        <w:rPr>
          <w:rFonts w:ascii="Arial" w:hAnsi="Arial" w:cs="Arial"/>
          <w:b/>
          <w:bCs/>
          <w:sz w:val="20"/>
          <w:szCs w:val="20"/>
        </w:rPr>
        <w:t xml:space="preserve">Vivalis </w:t>
      </w:r>
    </w:p>
    <w:p w14:paraId="57D70DEC" w14:textId="4732D47C" w:rsidR="003900CD" w:rsidRPr="007E602A" w:rsidRDefault="003900CD" w:rsidP="003900CD">
      <w:pPr>
        <w:spacing w:line="240" w:lineRule="auto"/>
        <w:rPr>
          <w:rFonts w:ascii="Arial" w:hAnsi="Arial" w:cs="Arial"/>
          <w:sz w:val="20"/>
          <w:szCs w:val="20"/>
        </w:rPr>
      </w:pPr>
      <w:proofErr w:type="spellStart"/>
      <w:r w:rsidRPr="00165A4D">
        <w:rPr>
          <w:rFonts w:ascii="Arial" w:hAnsi="Arial" w:cs="Arial"/>
          <w:sz w:val="20"/>
          <w:szCs w:val="20"/>
        </w:rPr>
        <w:t>sante-gezondheid@vivalis.brussels</w:t>
      </w:r>
      <w:proofErr w:type="spellEnd"/>
      <w:r w:rsidRPr="007E602A">
        <w:rPr>
          <w:rFonts w:ascii="Arial" w:hAnsi="Arial" w:cs="Arial"/>
          <w:sz w:val="20"/>
          <w:szCs w:val="20"/>
        </w:rPr>
        <w:t xml:space="preserve"> </w:t>
      </w:r>
    </w:p>
    <w:p w14:paraId="172E3BF1" w14:textId="77777777" w:rsidR="003900CD" w:rsidRPr="007E602A" w:rsidRDefault="003900CD" w:rsidP="00195ADC">
      <w:pPr>
        <w:jc w:val="both"/>
        <w:rPr>
          <w:rFonts w:ascii="Arial" w:hAnsi="Arial" w:cs="Arial"/>
          <w:sz w:val="20"/>
          <w:szCs w:val="20"/>
        </w:rPr>
      </w:pPr>
    </w:p>
    <w:p w14:paraId="2AE0DBB1" w14:textId="34857776" w:rsidR="003900CD" w:rsidRPr="007E602A" w:rsidRDefault="003900CD" w:rsidP="00195ADC">
      <w:pPr>
        <w:jc w:val="both"/>
        <w:rPr>
          <w:rFonts w:ascii="Arial" w:hAnsi="Arial" w:cs="Arial"/>
          <w:b/>
          <w:bCs/>
          <w:sz w:val="20"/>
          <w:szCs w:val="20"/>
        </w:rPr>
      </w:pPr>
      <w:r w:rsidRPr="5969D7BC">
        <w:rPr>
          <w:rFonts w:ascii="Arial" w:hAnsi="Arial" w:cs="Arial"/>
          <w:b/>
          <w:bCs/>
          <w:sz w:val="20"/>
          <w:szCs w:val="20"/>
        </w:rPr>
        <w:t>Concerne : Vaccination préventive contre le Covid-19 pour la saison automne-hiver 202</w:t>
      </w:r>
      <w:r w:rsidR="120B8E9B" w:rsidRPr="5969D7BC">
        <w:rPr>
          <w:rFonts w:ascii="Arial" w:hAnsi="Arial" w:cs="Arial"/>
          <w:b/>
          <w:bCs/>
          <w:sz w:val="20"/>
          <w:szCs w:val="20"/>
        </w:rPr>
        <w:t>6</w:t>
      </w:r>
      <w:r w:rsidRPr="5969D7BC">
        <w:rPr>
          <w:rFonts w:ascii="Arial" w:hAnsi="Arial" w:cs="Arial"/>
          <w:b/>
          <w:bCs/>
          <w:sz w:val="20"/>
          <w:szCs w:val="20"/>
        </w:rPr>
        <w:t>-202</w:t>
      </w:r>
      <w:r w:rsidR="500CB673" w:rsidRPr="5969D7BC">
        <w:rPr>
          <w:rFonts w:ascii="Arial" w:hAnsi="Arial" w:cs="Arial"/>
          <w:b/>
          <w:bCs/>
          <w:sz w:val="20"/>
          <w:szCs w:val="20"/>
        </w:rPr>
        <w:t>7</w:t>
      </w:r>
      <w:r w:rsidRPr="5969D7BC">
        <w:rPr>
          <w:rFonts w:ascii="Arial" w:hAnsi="Arial" w:cs="Arial"/>
          <w:b/>
          <w:bCs/>
          <w:sz w:val="20"/>
          <w:szCs w:val="20"/>
        </w:rPr>
        <w:t xml:space="preserve"> </w:t>
      </w:r>
    </w:p>
    <w:p w14:paraId="37C79067" w14:textId="70B68884" w:rsidR="003900CD" w:rsidRPr="007E602A" w:rsidRDefault="003900CD" w:rsidP="00195ADC">
      <w:pPr>
        <w:jc w:val="both"/>
        <w:rPr>
          <w:rFonts w:ascii="Arial" w:hAnsi="Arial" w:cs="Arial"/>
          <w:sz w:val="20"/>
          <w:szCs w:val="20"/>
        </w:rPr>
      </w:pPr>
      <w:r w:rsidRPr="5969D7BC">
        <w:rPr>
          <w:rFonts w:ascii="Arial" w:hAnsi="Arial" w:cs="Arial"/>
          <w:sz w:val="20"/>
          <w:szCs w:val="20"/>
        </w:rPr>
        <w:t>Pour la saison automne-hiver 202</w:t>
      </w:r>
      <w:r w:rsidR="4E97B98A" w:rsidRPr="5969D7BC">
        <w:rPr>
          <w:rFonts w:ascii="Arial" w:hAnsi="Arial" w:cs="Arial"/>
          <w:sz w:val="20"/>
          <w:szCs w:val="20"/>
        </w:rPr>
        <w:t>6</w:t>
      </w:r>
      <w:r w:rsidRPr="5969D7BC">
        <w:rPr>
          <w:rFonts w:ascii="Arial" w:hAnsi="Arial" w:cs="Arial"/>
          <w:sz w:val="20"/>
          <w:szCs w:val="20"/>
        </w:rPr>
        <w:t>-202</w:t>
      </w:r>
      <w:r w:rsidR="05DB5970" w:rsidRPr="5969D7BC">
        <w:rPr>
          <w:rFonts w:ascii="Arial" w:hAnsi="Arial" w:cs="Arial"/>
          <w:sz w:val="20"/>
          <w:szCs w:val="20"/>
        </w:rPr>
        <w:t>7</w:t>
      </w:r>
      <w:r w:rsidRPr="5969D7BC">
        <w:rPr>
          <w:rFonts w:ascii="Arial" w:hAnsi="Arial" w:cs="Arial"/>
          <w:sz w:val="20"/>
          <w:szCs w:val="20"/>
        </w:rPr>
        <w:t>, nous vous informons par ce</w:t>
      </w:r>
      <w:r w:rsidR="52E524D4" w:rsidRPr="5969D7BC">
        <w:rPr>
          <w:rFonts w:ascii="Arial" w:hAnsi="Arial" w:cs="Arial"/>
          <w:sz w:val="20"/>
          <w:szCs w:val="20"/>
        </w:rPr>
        <w:t xml:space="preserve"> courrier </w:t>
      </w:r>
      <w:r w:rsidRPr="5969D7BC">
        <w:rPr>
          <w:rFonts w:ascii="Arial" w:hAnsi="Arial" w:cs="Arial"/>
          <w:sz w:val="20"/>
          <w:szCs w:val="20"/>
        </w:rPr>
        <w:t xml:space="preserve">des modalités pratiques de la stratégie de vaccination contre le Covid-19 en Région de Bruxelles-Capitale. </w:t>
      </w:r>
    </w:p>
    <w:p w14:paraId="389AC5FE" w14:textId="77777777" w:rsidR="003900CD" w:rsidRPr="007E602A" w:rsidRDefault="003900CD" w:rsidP="00195ADC">
      <w:pPr>
        <w:jc w:val="both"/>
        <w:rPr>
          <w:rFonts w:ascii="Arial" w:hAnsi="Arial" w:cs="Arial"/>
          <w:b/>
          <w:bCs/>
          <w:sz w:val="20"/>
          <w:szCs w:val="20"/>
        </w:rPr>
      </w:pPr>
      <w:r w:rsidRPr="007E602A">
        <w:rPr>
          <w:rFonts w:ascii="Arial" w:hAnsi="Arial" w:cs="Arial"/>
          <w:b/>
          <w:bCs/>
          <w:sz w:val="20"/>
          <w:szCs w:val="20"/>
        </w:rPr>
        <w:t xml:space="preserve">Contexte </w:t>
      </w:r>
    </w:p>
    <w:p w14:paraId="79D118A5" w14:textId="6A47756C" w:rsidR="003900CD" w:rsidRPr="007E602A" w:rsidRDefault="003900CD" w:rsidP="00195ADC">
      <w:pPr>
        <w:jc w:val="both"/>
        <w:rPr>
          <w:rFonts w:ascii="Arial" w:hAnsi="Arial" w:cs="Arial"/>
          <w:sz w:val="20"/>
          <w:szCs w:val="20"/>
        </w:rPr>
      </w:pPr>
      <w:r w:rsidRPr="007E602A">
        <w:rPr>
          <w:rFonts w:ascii="Arial" w:hAnsi="Arial" w:cs="Arial"/>
          <w:sz w:val="20"/>
          <w:szCs w:val="20"/>
        </w:rPr>
        <w:t xml:space="preserve">Actuellement, la situation sanitaire en Belgique est globalement basse et stable au niveau </w:t>
      </w:r>
      <w:r w:rsidR="00B107CB">
        <w:rPr>
          <w:rFonts w:ascii="Arial" w:hAnsi="Arial" w:cs="Arial"/>
          <w:sz w:val="20"/>
          <w:szCs w:val="20"/>
        </w:rPr>
        <w:t>d</w:t>
      </w:r>
      <w:r w:rsidR="00B107CB" w:rsidRPr="007E602A">
        <w:rPr>
          <w:rFonts w:ascii="Arial" w:hAnsi="Arial" w:cs="Arial"/>
          <w:sz w:val="20"/>
          <w:szCs w:val="20"/>
        </w:rPr>
        <w:t xml:space="preserve">es </w:t>
      </w:r>
      <w:r w:rsidRPr="007E602A">
        <w:rPr>
          <w:rFonts w:ascii="Arial" w:hAnsi="Arial" w:cs="Arial"/>
          <w:sz w:val="20"/>
          <w:szCs w:val="20"/>
        </w:rPr>
        <w:t xml:space="preserve">taux d'hospitalisation et de la pression sur les services de santé. </w:t>
      </w:r>
    </w:p>
    <w:p w14:paraId="79CD281E" w14:textId="527090BE" w:rsidR="00C82ECC" w:rsidRPr="007E602A" w:rsidRDefault="003900CD" w:rsidP="00195ADC">
      <w:pPr>
        <w:jc w:val="both"/>
        <w:rPr>
          <w:rFonts w:ascii="Arial" w:hAnsi="Arial" w:cs="Arial"/>
          <w:sz w:val="20"/>
          <w:szCs w:val="20"/>
        </w:rPr>
      </w:pPr>
      <w:r w:rsidRPr="007E602A">
        <w:rPr>
          <w:rFonts w:ascii="Arial" w:hAnsi="Arial" w:cs="Arial"/>
          <w:sz w:val="20"/>
          <w:szCs w:val="20"/>
        </w:rPr>
        <w:t xml:space="preserve">Bien que le Covid-19 ne soit pas considéré comme étant un virus saisonnier, le risque d’infection augmente lorsque les températures chutent. De nouvelles vagues d'infections sont attendues cet automne. Une vaccination de rappel annuelle est recommandée pour protéger les personnes vulnérables et limiter la pression sur les soins. </w:t>
      </w:r>
    </w:p>
    <w:p w14:paraId="2D60068C" w14:textId="6AC55C6F" w:rsidR="00291200" w:rsidRPr="007E602A" w:rsidRDefault="003900CD" w:rsidP="00195ADC">
      <w:pPr>
        <w:jc w:val="both"/>
        <w:rPr>
          <w:rFonts w:ascii="Arial" w:hAnsi="Arial" w:cs="Arial"/>
          <w:sz w:val="20"/>
          <w:szCs w:val="20"/>
        </w:rPr>
      </w:pPr>
      <w:r w:rsidRPr="5969D7BC">
        <w:rPr>
          <w:rFonts w:ascii="Arial" w:hAnsi="Arial" w:cs="Arial"/>
          <w:sz w:val="20"/>
          <w:szCs w:val="20"/>
        </w:rPr>
        <w:t>En région de Bruxelles-Capitale, Vivalis met en place des actions de prévention à partir de mi-septembre 202</w:t>
      </w:r>
      <w:r w:rsidR="17D03295" w:rsidRPr="5969D7BC">
        <w:rPr>
          <w:rFonts w:ascii="Arial" w:hAnsi="Arial" w:cs="Arial"/>
          <w:sz w:val="20"/>
          <w:szCs w:val="20"/>
        </w:rPr>
        <w:t>6</w:t>
      </w:r>
      <w:r w:rsidRPr="5969D7BC">
        <w:rPr>
          <w:rFonts w:ascii="Arial" w:hAnsi="Arial" w:cs="Arial"/>
          <w:sz w:val="20"/>
          <w:szCs w:val="20"/>
        </w:rPr>
        <w:t xml:space="preserve"> et continuera à faciliter l'accès gratuit au vaccin contre le Covid-19. </w:t>
      </w:r>
    </w:p>
    <w:p w14:paraId="49970E04" w14:textId="551A16FC" w:rsidR="00291200" w:rsidRPr="007E602A" w:rsidRDefault="003900CD" w:rsidP="00195ADC">
      <w:pPr>
        <w:jc w:val="both"/>
        <w:rPr>
          <w:rFonts w:ascii="Arial" w:hAnsi="Arial" w:cs="Arial"/>
          <w:b/>
          <w:bCs/>
          <w:sz w:val="20"/>
          <w:szCs w:val="20"/>
        </w:rPr>
      </w:pPr>
      <w:r w:rsidRPr="007E602A">
        <w:rPr>
          <w:rFonts w:ascii="Arial" w:hAnsi="Arial" w:cs="Arial"/>
          <w:b/>
          <w:bCs/>
          <w:sz w:val="20"/>
          <w:szCs w:val="20"/>
        </w:rPr>
        <w:t>Recommandation</w:t>
      </w:r>
      <w:r w:rsidR="00A6251C">
        <w:rPr>
          <w:rFonts w:ascii="Arial" w:hAnsi="Arial" w:cs="Arial"/>
          <w:b/>
          <w:bCs/>
          <w:sz w:val="20"/>
          <w:szCs w:val="20"/>
        </w:rPr>
        <w:t>s</w:t>
      </w:r>
      <w:r w:rsidRPr="007E602A">
        <w:rPr>
          <w:rFonts w:ascii="Arial" w:hAnsi="Arial" w:cs="Arial"/>
          <w:b/>
          <w:bCs/>
          <w:sz w:val="20"/>
          <w:szCs w:val="20"/>
        </w:rPr>
        <w:t xml:space="preserve"> du Conseil supérieur de la santé </w:t>
      </w:r>
    </w:p>
    <w:p w14:paraId="2E3345F4" w14:textId="77777777" w:rsidR="00291200" w:rsidRPr="007E602A" w:rsidRDefault="003900CD" w:rsidP="00195ADC">
      <w:pPr>
        <w:jc w:val="both"/>
        <w:rPr>
          <w:rFonts w:ascii="Arial" w:hAnsi="Arial" w:cs="Arial"/>
          <w:sz w:val="20"/>
          <w:szCs w:val="20"/>
        </w:rPr>
      </w:pPr>
      <w:r w:rsidRPr="007E602A">
        <w:rPr>
          <w:rFonts w:ascii="Arial" w:hAnsi="Arial" w:cs="Arial"/>
          <w:sz w:val="20"/>
          <w:szCs w:val="20"/>
        </w:rPr>
        <w:t xml:space="preserve">Le CSS recommande un rappel de vaccination préventive contre le Covid-19 chaque année en septembre pour les groupes à risque (voir les détails des groupes à risque dans le mémo en annexe). </w:t>
      </w:r>
    </w:p>
    <w:p w14:paraId="697A57F6" w14:textId="77777777" w:rsidR="00291200" w:rsidRPr="007E602A" w:rsidRDefault="003900CD" w:rsidP="00195ADC">
      <w:pPr>
        <w:jc w:val="both"/>
        <w:rPr>
          <w:rFonts w:ascii="Arial" w:hAnsi="Arial" w:cs="Arial"/>
          <w:b/>
          <w:bCs/>
          <w:sz w:val="20"/>
          <w:szCs w:val="20"/>
        </w:rPr>
      </w:pPr>
      <w:r w:rsidRPr="007E602A">
        <w:rPr>
          <w:rFonts w:ascii="Arial" w:hAnsi="Arial" w:cs="Arial"/>
          <w:b/>
          <w:bCs/>
          <w:sz w:val="20"/>
          <w:szCs w:val="20"/>
        </w:rPr>
        <w:t xml:space="preserve">Modalités </w:t>
      </w:r>
    </w:p>
    <w:p w14:paraId="6FEDFF62" w14:textId="27791374" w:rsidR="00C82ECC" w:rsidRPr="007E602A" w:rsidRDefault="003900CD" w:rsidP="00195ADC">
      <w:pPr>
        <w:jc w:val="both"/>
        <w:rPr>
          <w:rFonts w:ascii="Arial" w:hAnsi="Arial" w:cs="Arial"/>
          <w:sz w:val="20"/>
          <w:szCs w:val="20"/>
        </w:rPr>
      </w:pPr>
      <w:r w:rsidRPr="5969D7BC">
        <w:rPr>
          <w:rFonts w:ascii="Arial" w:hAnsi="Arial" w:cs="Arial"/>
          <w:sz w:val="20"/>
          <w:szCs w:val="20"/>
        </w:rPr>
        <w:t xml:space="preserve"> Par souci de facilité, Vivalis recommande la vaccination combinée Covid-19/grippe entre mi-octobre et fin octobre. Chaque personne peut choisir le moment opportun pour se faire vacciner et, si nécessaire, décider de recevoir les deux vaccins en concertation avec son médecin traitant. </w:t>
      </w:r>
    </w:p>
    <w:p w14:paraId="0D5B5E7B" w14:textId="70A61EEE" w:rsidR="00C82ECC" w:rsidRPr="007E602A" w:rsidRDefault="003900CD" w:rsidP="00C9739D">
      <w:pPr>
        <w:ind w:left="708"/>
        <w:jc w:val="both"/>
        <w:rPr>
          <w:rFonts w:ascii="Arial" w:hAnsi="Arial" w:cs="Arial"/>
          <w:sz w:val="20"/>
          <w:szCs w:val="20"/>
        </w:rPr>
      </w:pPr>
      <w:r w:rsidRPr="007E602A">
        <w:rPr>
          <w:rFonts w:ascii="Arial" w:hAnsi="Arial" w:cs="Arial"/>
          <w:sz w:val="20"/>
          <w:szCs w:val="20"/>
        </w:rPr>
        <w:t xml:space="preserve">1. La vaccination par la première ligne est effectuée par : </w:t>
      </w:r>
      <w:r w:rsidR="00794A53">
        <w:rPr>
          <w:rFonts w:ascii="Arial" w:hAnsi="Arial" w:cs="Arial"/>
          <w:sz w:val="20"/>
          <w:szCs w:val="20"/>
        </w:rPr>
        <w:t>l</w:t>
      </w:r>
      <w:r w:rsidRPr="007E602A">
        <w:rPr>
          <w:rFonts w:ascii="Arial" w:hAnsi="Arial" w:cs="Arial"/>
          <w:sz w:val="20"/>
          <w:szCs w:val="20"/>
        </w:rPr>
        <w:t>es médecins généralistes</w:t>
      </w:r>
      <w:r w:rsidR="00794A53">
        <w:rPr>
          <w:rFonts w:ascii="Arial" w:hAnsi="Arial" w:cs="Arial"/>
          <w:sz w:val="20"/>
          <w:szCs w:val="20"/>
        </w:rPr>
        <w:t>, l</w:t>
      </w:r>
      <w:r w:rsidRPr="007E602A">
        <w:rPr>
          <w:rFonts w:ascii="Arial" w:hAnsi="Arial" w:cs="Arial"/>
          <w:sz w:val="20"/>
          <w:szCs w:val="20"/>
        </w:rPr>
        <w:t xml:space="preserve">es pharmacies vaccinatrices </w:t>
      </w:r>
      <w:r w:rsidR="00794A53">
        <w:rPr>
          <w:rFonts w:ascii="Arial" w:hAnsi="Arial" w:cs="Arial"/>
          <w:sz w:val="20"/>
          <w:szCs w:val="20"/>
        </w:rPr>
        <w:t xml:space="preserve">et les </w:t>
      </w:r>
      <w:proofErr w:type="spellStart"/>
      <w:r w:rsidRPr="007E602A">
        <w:rPr>
          <w:rFonts w:ascii="Arial" w:hAnsi="Arial" w:cs="Arial"/>
          <w:sz w:val="20"/>
          <w:szCs w:val="20"/>
        </w:rPr>
        <w:t>infirmier·ère·s</w:t>
      </w:r>
      <w:proofErr w:type="spellEnd"/>
      <w:r w:rsidRPr="007E602A">
        <w:rPr>
          <w:rFonts w:ascii="Arial" w:hAnsi="Arial" w:cs="Arial"/>
          <w:sz w:val="20"/>
          <w:szCs w:val="20"/>
        </w:rPr>
        <w:t xml:space="preserve"> </w:t>
      </w:r>
    </w:p>
    <w:p w14:paraId="105EA2AC" w14:textId="17D52608" w:rsidR="00C82ECC" w:rsidRPr="007E602A" w:rsidRDefault="003900CD" w:rsidP="00195ADC">
      <w:pPr>
        <w:ind w:firstLine="708"/>
        <w:jc w:val="both"/>
        <w:rPr>
          <w:rFonts w:ascii="Arial" w:hAnsi="Arial" w:cs="Arial"/>
          <w:sz w:val="20"/>
          <w:szCs w:val="20"/>
        </w:rPr>
      </w:pPr>
      <w:r w:rsidRPr="00E37283">
        <w:rPr>
          <w:rFonts w:ascii="Arial" w:hAnsi="Arial" w:cs="Arial"/>
          <w:sz w:val="20"/>
          <w:szCs w:val="20"/>
        </w:rPr>
        <w:t xml:space="preserve">2. Toutes les vaccinations doivent être enregistrées dans </w:t>
      </w:r>
      <w:proofErr w:type="spellStart"/>
      <w:r w:rsidRPr="00E37283">
        <w:rPr>
          <w:rFonts w:ascii="Arial" w:hAnsi="Arial" w:cs="Arial"/>
          <w:sz w:val="20"/>
          <w:szCs w:val="20"/>
        </w:rPr>
        <w:t>V</w:t>
      </w:r>
      <w:r w:rsidR="4474D390" w:rsidRPr="00E37283">
        <w:rPr>
          <w:rFonts w:ascii="Arial" w:hAnsi="Arial" w:cs="Arial"/>
          <w:sz w:val="20"/>
          <w:szCs w:val="20"/>
        </w:rPr>
        <w:t>accicard</w:t>
      </w:r>
      <w:proofErr w:type="spellEnd"/>
      <w:r w:rsidRPr="00E37283">
        <w:rPr>
          <w:rFonts w:ascii="Arial" w:hAnsi="Arial" w:cs="Arial"/>
          <w:sz w:val="20"/>
          <w:szCs w:val="20"/>
        </w:rPr>
        <w:t xml:space="preserve">. </w:t>
      </w:r>
    </w:p>
    <w:p w14:paraId="44425374" w14:textId="54A9CAE0" w:rsidR="00C82ECC" w:rsidRPr="007E602A" w:rsidRDefault="003900CD" w:rsidP="00C9739D">
      <w:pPr>
        <w:ind w:left="708"/>
        <w:jc w:val="both"/>
        <w:rPr>
          <w:rFonts w:ascii="Arial" w:hAnsi="Arial" w:cs="Arial"/>
          <w:sz w:val="20"/>
          <w:szCs w:val="20"/>
        </w:rPr>
      </w:pPr>
      <w:r w:rsidRPr="5969D7BC">
        <w:rPr>
          <w:rFonts w:ascii="Arial" w:hAnsi="Arial" w:cs="Arial"/>
          <w:sz w:val="20"/>
          <w:szCs w:val="20"/>
        </w:rPr>
        <w:t xml:space="preserve">3. Le vaccin est gratuit pour le patient. La première ligne peut être approvisionnée par le réseau de plus de 200 pharmacies vaccinatrices. </w:t>
      </w:r>
    </w:p>
    <w:p w14:paraId="6B9A91F3" w14:textId="77777777" w:rsidR="00C82ECC" w:rsidRDefault="003900CD" w:rsidP="00195ADC">
      <w:pPr>
        <w:jc w:val="both"/>
        <w:rPr>
          <w:rFonts w:ascii="Arial" w:hAnsi="Arial" w:cs="Arial"/>
          <w:sz w:val="20"/>
          <w:szCs w:val="20"/>
        </w:rPr>
      </w:pPr>
      <w:r w:rsidRPr="007E602A">
        <w:rPr>
          <w:rFonts w:ascii="Arial" w:hAnsi="Arial" w:cs="Arial"/>
          <w:sz w:val="20"/>
          <w:szCs w:val="20"/>
        </w:rPr>
        <w:t xml:space="preserve">Nous comptons sur les médecins généralistes, les pharmaciens vaccinateurs et les </w:t>
      </w:r>
      <w:proofErr w:type="spellStart"/>
      <w:r w:rsidRPr="007E602A">
        <w:rPr>
          <w:rFonts w:ascii="Arial" w:hAnsi="Arial" w:cs="Arial"/>
          <w:sz w:val="20"/>
          <w:szCs w:val="20"/>
        </w:rPr>
        <w:t>infirmier·ère·s</w:t>
      </w:r>
      <w:proofErr w:type="spellEnd"/>
      <w:r w:rsidRPr="007E602A">
        <w:rPr>
          <w:rFonts w:ascii="Arial" w:hAnsi="Arial" w:cs="Arial"/>
          <w:sz w:val="20"/>
          <w:szCs w:val="20"/>
        </w:rPr>
        <w:t xml:space="preserve"> pour informer et vacciner leurs patients contre le Covid-19. Nous encourageons également les collectivités, les services de médecine du travail et les hôpitaux à organiser des séances de vaccination et/ou à sensibiliser leurs résidents, leur personnel et leurs bénéficiaires à l'importance de la vaccination. </w:t>
      </w:r>
    </w:p>
    <w:p w14:paraId="314F70AF" w14:textId="77777777" w:rsidR="006614C8" w:rsidRPr="007E602A" w:rsidRDefault="006614C8" w:rsidP="00195ADC">
      <w:pPr>
        <w:jc w:val="both"/>
        <w:rPr>
          <w:rFonts w:ascii="Arial" w:hAnsi="Arial" w:cs="Arial"/>
          <w:sz w:val="20"/>
          <w:szCs w:val="20"/>
        </w:rPr>
      </w:pPr>
    </w:p>
    <w:p w14:paraId="32D083F0" w14:textId="77777777" w:rsidR="006614C8" w:rsidRDefault="006614C8" w:rsidP="00195ADC">
      <w:pPr>
        <w:jc w:val="both"/>
        <w:rPr>
          <w:rFonts w:ascii="Arial" w:hAnsi="Arial" w:cs="Arial"/>
          <w:b/>
          <w:bCs/>
          <w:sz w:val="20"/>
          <w:szCs w:val="20"/>
        </w:rPr>
      </w:pPr>
    </w:p>
    <w:p w14:paraId="166EE717" w14:textId="4FA2C79C" w:rsidR="00C82ECC" w:rsidRPr="007E602A" w:rsidRDefault="003900CD" w:rsidP="00195ADC">
      <w:pPr>
        <w:jc w:val="both"/>
        <w:rPr>
          <w:rFonts w:ascii="Arial" w:hAnsi="Arial" w:cs="Arial"/>
          <w:b/>
          <w:bCs/>
          <w:sz w:val="20"/>
          <w:szCs w:val="20"/>
        </w:rPr>
      </w:pPr>
      <w:r w:rsidRPr="007E602A">
        <w:rPr>
          <w:rFonts w:ascii="Arial" w:hAnsi="Arial" w:cs="Arial"/>
          <w:b/>
          <w:bCs/>
          <w:sz w:val="20"/>
          <w:szCs w:val="20"/>
        </w:rPr>
        <w:lastRenderedPageBreak/>
        <w:t xml:space="preserve">Campagne de communication </w:t>
      </w:r>
    </w:p>
    <w:p w14:paraId="58EF25E4" w14:textId="77777777" w:rsidR="00C82ECC" w:rsidRPr="007E602A" w:rsidRDefault="003900CD" w:rsidP="00195ADC">
      <w:pPr>
        <w:jc w:val="both"/>
        <w:rPr>
          <w:rFonts w:ascii="Arial" w:hAnsi="Arial" w:cs="Arial"/>
          <w:sz w:val="20"/>
          <w:szCs w:val="20"/>
        </w:rPr>
      </w:pPr>
      <w:r w:rsidRPr="007E602A">
        <w:rPr>
          <w:rFonts w:ascii="Arial" w:hAnsi="Arial" w:cs="Arial"/>
          <w:sz w:val="20"/>
          <w:szCs w:val="20"/>
        </w:rPr>
        <w:t xml:space="preserve">À Bruxelles, la communication sur le Covid-19 et la vaccination est intégrée dans la campagne générique de vaccination préventive et de mesures d'hygiène. Le site </w:t>
      </w:r>
      <w:hyperlink r:id="rId9" w:history="1">
        <w:r w:rsidR="00C82ECC" w:rsidRPr="007E602A">
          <w:rPr>
            <w:rStyle w:val="Lienhypertexte"/>
            <w:rFonts w:ascii="Arial" w:hAnsi="Arial" w:cs="Arial"/>
            <w:sz w:val="20"/>
            <w:szCs w:val="20"/>
          </w:rPr>
          <w:t>www.vivalis.brussels</w:t>
        </w:r>
      </w:hyperlink>
      <w:r w:rsidR="00C82ECC" w:rsidRPr="007E602A">
        <w:rPr>
          <w:rFonts w:ascii="Arial" w:hAnsi="Arial" w:cs="Arial"/>
          <w:sz w:val="20"/>
          <w:szCs w:val="20"/>
        </w:rPr>
        <w:t xml:space="preserve"> </w:t>
      </w:r>
      <w:r w:rsidRPr="007E602A">
        <w:rPr>
          <w:rFonts w:ascii="Arial" w:hAnsi="Arial" w:cs="Arial"/>
          <w:sz w:val="20"/>
          <w:szCs w:val="20"/>
        </w:rPr>
        <w:t xml:space="preserve"> fournit les informations les plus récentes sur les groupes cibles et les points de vaccination. </w:t>
      </w:r>
    </w:p>
    <w:p w14:paraId="3900DEF7" w14:textId="0991AD98" w:rsidR="00195ADC" w:rsidRPr="007E602A" w:rsidRDefault="003900CD" w:rsidP="00195ADC">
      <w:pPr>
        <w:jc w:val="both"/>
        <w:rPr>
          <w:rFonts w:ascii="Arial" w:hAnsi="Arial" w:cs="Arial"/>
          <w:sz w:val="20"/>
          <w:szCs w:val="20"/>
        </w:rPr>
      </w:pPr>
      <w:r w:rsidRPr="00E37283">
        <w:rPr>
          <w:rFonts w:ascii="Arial" w:hAnsi="Arial" w:cs="Arial"/>
          <w:sz w:val="20"/>
          <w:szCs w:val="20"/>
        </w:rPr>
        <w:t xml:space="preserve">Dans la section pour les professionnels sur le site </w:t>
      </w:r>
      <w:hyperlink r:id="rId10">
        <w:r w:rsidR="00C82ECC" w:rsidRPr="00E37283">
          <w:rPr>
            <w:rStyle w:val="Lienhypertexte"/>
            <w:rFonts w:ascii="Arial" w:hAnsi="Arial" w:cs="Arial"/>
            <w:sz w:val="20"/>
            <w:szCs w:val="20"/>
          </w:rPr>
          <w:t>https://www.vivalis.brussels/fr/covid-professionnels</w:t>
        </w:r>
      </w:hyperlink>
      <w:r w:rsidR="00C82ECC" w:rsidRPr="00E37283">
        <w:rPr>
          <w:rFonts w:ascii="Arial" w:hAnsi="Arial" w:cs="Arial"/>
          <w:sz w:val="20"/>
          <w:szCs w:val="20"/>
        </w:rPr>
        <w:t xml:space="preserve"> </w:t>
      </w:r>
      <w:r w:rsidRPr="00E37283">
        <w:rPr>
          <w:rFonts w:ascii="Arial" w:hAnsi="Arial" w:cs="Arial"/>
          <w:sz w:val="20"/>
          <w:szCs w:val="20"/>
        </w:rPr>
        <w:t xml:space="preserve"> vous pouvez aussi trouver des informations sur la stratégie de vaccination, </w:t>
      </w:r>
      <w:proofErr w:type="spellStart"/>
      <w:r w:rsidRPr="00E37283">
        <w:rPr>
          <w:rFonts w:ascii="Arial" w:hAnsi="Arial" w:cs="Arial"/>
          <w:sz w:val="20"/>
          <w:szCs w:val="20"/>
        </w:rPr>
        <w:t>Vacci</w:t>
      </w:r>
      <w:r w:rsidR="3311576A" w:rsidRPr="00E37283">
        <w:rPr>
          <w:rFonts w:ascii="Arial" w:hAnsi="Arial" w:cs="Arial"/>
          <w:sz w:val="20"/>
          <w:szCs w:val="20"/>
        </w:rPr>
        <w:t>card</w:t>
      </w:r>
      <w:proofErr w:type="spellEnd"/>
      <w:r w:rsidRPr="00E37283">
        <w:rPr>
          <w:rFonts w:ascii="Arial" w:hAnsi="Arial" w:cs="Arial"/>
          <w:sz w:val="20"/>
          <w:szCs w:val="20"/>
        </w:rPr>
        <w:t xml:space="preserve">, un briefing médical et pharmaceutique et une lettre type pour rappeler à vos patients l'importance de se faire vacciner. </w:t>
      </w:r>
    </w:p>
    <w:p w14:paraId="7C1391E8" w14:textId="3F46E228" w:rsidR="00195ADC" w:rsidRPr="007E602A" w:rsidRDefault="003900CD" w:rsidP="00195ADC">
      <w:pPr>
        <w:jc w:val="both"/>
        <w:rPr>
          <w:rFonts w:ascii="Arial" w:hAnsi="Arial" w:cs="Arial"/>
          <w:sz w:val="20"/>
          <w:szCs w:val="20"/>
        </w:rPr>
      </w:pPr>
      <w:r w:rsidRPr="00E37283">
        <w:rPr>
          <w:rFonts w:ascii="Arial" w:hAnsi="Arial" w:cs="Arial"/>
          <w:sz w:val="20"/>
          <w:szCs w:val="20"/>
        </w:rPr>
        <w:t>Dans le courant d</w:t>
      </w:r>
      <w:r w:rsidR="60B34E9C" w:rsidRPr="00E37283">
        <w:rPr>
          <w:rFonts w:ascii="Arial" w:hAnsi="Arial" w:cs="Arial"/>
          <w:sz w:val="20"/>
          <w:szCs w:val="20"/>
        </w:rPr>
        <w:t>u mois</w:t>
      </w:r>
      <w:r w:rsidR="245CFE01" w:rsidRPr="00E37283">
        <w:rPr>
          <w:rFonts w:ascii="Arial" w:hAnsi="Arial" w:cs="Arial"/>
          <w:sz w:val="20"/>
          <w:szCs w:val="20"/>
        </w:rPr>
        <w:t xml:space="preserve"> </w:t>
      </w:r>
      <w:r w:rsidR="6E3729E2" w:rsidRPr="00E37283">
        <w:rPr>
          <w:rFonts w:ascii="Arial" w:hAnsi="Arial" w:cs="Arial"/>
          <w:sz w:val="20"/>
          <w:szCs w:val="20"/>
        </w:rPr>
        <w:t>de septembre</w:t>
      </w:r>
      <w:r w:rsidRPr="00E37283">
        <w:rPr>
          <w:rFonts w:ascii="Arial" w:hAnsi="Arial" w:cs="Arial"/>
          <w:sz w:val="20"/>
          <w:szCs w:val="20"/>
        </w:rPr>
        <w:t xml:space="preserve">, un mémo sur la vaccination pour rappeler la vaccination seront envoyés aux principaux acteurs de la vaccination. Le matériel de communication sera aussi disponible en ligne. </w:t>
      </w:r>
    </w:p>
    <w:p w14:paraId="1D43A7A8" w14:textId="5D39C630" w:rsidR="00195ADC" w:rsidRPr="007E602A" w:rsidRDefault="00195ADC" w:rsidP="00195ADC">
      <w:pPr>
        <w:jc w:val="both"/>
        <w:rPr>
          <w:rFonts w:ascii="Arial" w:hAnsi="Arial" w:cs="Arial"/>
          <w:b/>
          <w:bCs/>
          <w:sz w:val="20"/>
          <w:szCs w:val="20"/>
        </w:rPr>
      </w:pPr>
      <w:r w:rsidRPr="007E602A">
        <w:rPr>
          <w:rFonts w:ascii="Arial" w:hAnsi="Arial" w:cs="Arial"/>
          <w:b/>
          <w:bCs/>
          <w:sz w:val="20"/>
          <w:szCs w:val="20"/>
        </w:rPr>
        <w:t>Vaccins</w:t>
      </w:r>
    </w:p>
    <w:p w14:paraId="5BD58E2C" w14:textId="5CD3ADEE" w:rsidR="00204C1A" w:rsidRDefault="2D0FFE69" w:rsidP="00195ADC">
      <w:pPr>
        <w:jc w:val="both"/>
        <w:rPr>
          <w:rFonts w:ascii="Arial" w:hAnsi="Arial" w:cs="Arial"/>
          <w:sz w:val="20"/>
          <w:szCs w:val="20"/>
        </w:rPr>
      </w:pPr>
      <w:r w:rsidRPr="59B226A9">
        <w:rPr>
          <w:rFonts w:ascii="Arial" w:hAnsi="Arial" w:cs="Arial"/>
          <w:sz w:val="20"/>
          <w:szCs w:val="20"/>
        </w:rPr>
        <w:t xml:space="preserve">Les vaccins m-RNA seront adaptés au variant </w:t>
      </w:r>
      <w:r w:rsidR="737ACB8A" w:rsidRPr="59B226A9">
        <w:rPr>
          <w:rFonts w:ascii="Arial" w:hAnsi="Arial" w:cs="Arial"/>
          <w:sz w:val="20"/>
          <w:szCs w:val="20"/>
        </w:rPr>
        <w:t>XFG</w:t>
      </w:r>
      <w:r w:rsidR="5A59FB8D" w:rsidRPr="59B226A9">
        <w:rPr>
          <w:rFonts w:ascii="Arial" w:hAnsi="Arial" w:cs="Arial"/>
          <w:sz w:val="20"/>
          <w:szCs w:val="20"/>
        </w:rPr>
        <w:t>.</w:t>
      </w:r>
      <w:r w:rsidRPr="59B226A9">
        <w:rPr>
          <w:rFonts w:ascii="Arial" w:hAnsi="Arial" w:cs="Arial"/>
          <w:sz w:val="20"/>
          <w:szCs w:val="20"/>
        </w:rPr>
        <w:t xml:space="preserve"> </w:t>
      </w:r>
    </w:p>
    <w:p w14:paraId="5F1EC82D" w14:textId="72BAA1B4" w:rsidR="00195ADC" w:rsidRPr="007E602A" w:rsidRDefault="003900CD" w:rsidP="00195ADC">
      <w:pPr>
        <w:jc w:val="both"/>
        <w:rPr>
          <w:rFonts w:ascii="Arial" w:hAnsi="Arial" w:cs="Arial"/>
          <w:sz w:val="20"/>
          <w:szCs w:val="20"/>
        </w:rPr>
      </w:pPr>
      <w:r w:rsidRPr="5969D7BC">
        <w:rPr>
          <w:rFonts w:ascii="Arial" w:hAnsi="Arial" w:cs="Arial"/>
          <w:sz w:val="20"/>
          <w:szCs w:val="20"/>
        </w:rPr>
        <w:t>Pour toute question concernant l</w:t>
      </w:r>
      <w:r w:rsidR="13C20197" w:rsidRPr="5969D7BC">
        <w:rPr>
          <w:rFonts w:ascii="Arial" w:hAnsi="Arial" w:cs="Arial"/>
          <w:sz w:val="20"/>
          <w:szCs w:val="20"/>
        </w:rPr>
        <w:t xml:space="preserve">es modalités de la campagne de vaccination </w:t>
      </w:r>
      <w:r w:rsidRPr="5969D7BC">
        <w:rPr>
          <w:rFonts w:ascii="Arial" w:hAnsi="Arial" w:cs="Arial"/>
          <w:sz w:val="20"/>
          <w:szCs w:val="20"/>
        </w:rPr>
        <w:t xml:space="preserve">Covid, veuillez contacter </w:t>
      </w:r>
      <w:hyperlink r:id="rId11">
        <w:r w:rsidR="00195ADC" w:rsidRPr="5969D7BC">
          <w:rPr>
            <w:rStyle w:val="Lienhypertexte"/>
            <w:rFonts w:ascii="Arial" w:hAnsi="Arial" w:cs="Arial"/>
            <w:sz w:val="20"/>
            <w:szCs w:val="20"/>
          </w:rPr>
          <w:t>vacci-hub@vivalis.brussels</w:t>
        </w:r>
      </w:hyperlink>
      <w:r w:rsidR="00195ADC" w:rsidRPr="5969D7BC">
        <w:rPr>
          <w:rFonts w:ascii="Arial" w:hAnsi="Arial" w:cs="Arial"/>
          <w:sz w:val="20"/>
          <w:szCs w:val="20"/>
        </w:rPr>
        <w:t>.</w:t>
      </w:r>
    </w:p>
    <w:p w14:paraId="760D07B2" w14:textId="17218CA3" w:rsidR="00195ADC" w:rsidRPr="007E602A" w:rsidRDefault="5A59FB8D" w:rsidP="00195ADC">
      <w:pPr>
        <w:jc w:val="both"/>
      </w:pPr>
      <w:r w:rsidRPr="59B226A9">
        <w:rPr>
          <w:rFonts w:ascii="Arial" w:hAnsi="Arial" w:cs="Arial"/>
          <w:sz w:val="20"/>
          <w:szCs w:val="20"/>
        </w:rPr>
        <w:t xml:space="preserve">Afin de minimiser la charge logistique et d’utiliser au mieux les vaccins, nous invitons les vaccinateurs à planifier correctement les vaccinations contre le Covid-19. Vivalis encourage une collaboration étroite entre médecins, pharmaciens, infirmiers et collectivités. </w:t>
      </w:r>
    </w:p>
    <w:p w14:paraId="24066AD5" w14:textId="00329BC6" w:rsidR="00195ADC" w:rsidRPr="007E602A" w:rsidRDefault="5A59FB8D" w:rsidP="00195ADC">
      <w:pPr>
        <w:jc w:val="both"/>
        <w:rPr>
          <w:rFonts w:ascii="Arial" w:hAnsi="Arial" w:cs="Arial"/>
          <w:sz w:val="20"/>
          <w:szCs w:val="20"/>
        </w:rPr>
      </w:pPr>
      <w:r w:rsidRPr="59B226A9">
        <w:rPr>
          <w:rFonts w:ascii="Arial" w:hAnsi="Arial" w:cs="Arial"/>
          <w:sz w:val="20"/>
          <w:szCs w:val="20"/>
        </w:rPr>
        <w:t xml:space="preserve">Vous trouverez des instructions pratiques pour commander les vaccins contre le Covid-19 en annexe. </w:t>
      </w:r>
    </w:p>
    <w:p w14:paraId="390A963A" w14:textId="77777777" w:rsidR="00195ADC" w:rsidRPr="007E602A" w:rsidRDefault="00195ADC" w:rsidP="00195ADC">
      <w:pPr>
        <w:jc w:val="both"/>
        <w:rPr>
          <w:rFonts w:ascii="Arial" w:hAnsi="Arial" w:cs="Arial"/>
          <w:sz w:val="20"/>
          <w:szCs w:val="20"/>
        </w:rPr>
      </w:pPr>
    </w:p>
    <w:p w14:paraId="16288CE8" w14:textId="253D3AEF" w:rsidR="00195ADC" w:rsidRPr="007E602A" w:rsidRDefault="003900CD" w:rsidP="00195ADC">
      <w:pPr>
        <w:jc w:val="both"/>
        <w:rPr>
          <w:rFonts w:ascii="Arial" w:hAnsi="Arial" w:cs="Arial"/>
          <w:sz w:val="20"/>
          <w:szCs w:val="20"/>
        </w:rPr>
      </w:pPr>
      <w:r w:rsidRPr="007E602A">
        <w:rPr>
          <w:rFonts w:ascii="Arial" w:hAnsi="Arial" w:cs="Arial"/>
          <w:sz w:val="20"/>
          <w:szCs w:val="20"/>
        </w:rPr>
        <w:t xml:space="preserve">Nous vous remercions d’avance pour votre collaboration. </w:t>
      </w:r>
    </w:p>
    <w:p w14:paraId="548B39E0" w14:textId="77777777" w:rsidR="00195ADC" w:rsidRPr="007E602A" w:rsidRDefault="00195ADC" w:rsidP="00195ADC">
      <w:pPr>
        <w:jc w:val="both"/>
        <w:rPr>
          <w:rFonts w:ascii="Arial" w:hAnsi="Arial" w:cs="Arial"/>
          <w:sz w:val="20"/>
          <w:szCs w:val="20"/>
        </w:rPr>
      </w:pPr>
    </w:p>
    <w:p w14:paraId="28D61260" w14:textId="7C382289" w:rsidR="00CC08DE" w:rsidRDefault="003900CD" w:rsidP="00195ADC">
      <w:pPr>
        <w:jc w:val="both"/>
        <w:rPr>
          <w:rFonts w:ascii="Arial" w:hAnsi="Arial" w:cs="Arial"/>
          <w:sz w:val="20"/>
          <w:szCs w:val="20"/>
        </w:rPr>
      </w:pPr>
      <w:r w:rsidRPr="007E602A">
        <w:rPr>
          <w:rFonts w:ascii="Arial" w:hAnsi="Arial" w:cs="Arial"/>
          <w:sz w:val="20"/>
          <w:szCs w:val="20"/>
        </w:rPr>
        <w:t>Cordialement,</w:t>
      </w:r>
    </w:p>
    <w:p w14:paraId="38BEE369" w14:textId="61D90968" w:rsidR="005D29BF" w:rsidRDefault="005D29BF" w:rsidP="00195ADC">
      <w:pPr>
        <w:jc w:val="both"/>
        <w:rPr>
          <w:rFonts w:ascii="Arial" w:hAnsi="Arial" w:cs="Arial"/>
          <w:sz w:val="20"/>
          <w:szCs w:val="20"/>
        </w:rPr>
      </w:pPr>
      <w:r>
        <w:rPr>
          <w:rFonts w:ascii="Arial" w:hAnsi="Arial" w:cs="Arial"/>
          <w:sz w:val="20"/>
          <w:szCs w:val="20"/>
        </w:rPr>
        <w:t xml:space="preserve">Équipe de médecine préventive - vaccination </w:t>
      </w:r>
    </w:p>
    <w:p w14:paraId="0299E3C9" w14:textId="18AF8DA9" w:rsidR="005D29BF" w:rsidRPr="007E602A" w:rsidRDefault="005D29BF" w:rsidP="00195ADC">
      <w:pPr>
        <w:jc w:val="both"/>
        <w:rPr>
          <w:rFonts w:ascii="Arial" w:hAnsi="Arial" w:cs="Arial"/>
          <w:sz w:val="20"/>
          <w:szCs w:val="20"/>
        </w:rPr>
      </w:pPr>
      <w:r>
        <w:rPr>
          <w:rFonts w:ascii="Arial" w:hAnsi="Arial" w:cs="Arial"/>
          <w:sz w:val="20"/>
          <w:szCs w:val="20"/>
        </w:rPr>
        <w:t>Vivalis</w:t>
      </w:r>
    </w:p>
    <w:sectPr w:rsidR="005D29BF" w:rsidRPr="007E602A">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88EDD" w14:textId="77777777" w:rsidR="00730E0B" w:rsidRDefault="00730E0B" w:rsidP="003900CD">
      <w:pPr>
        <w:spacing w:after="0" w:line="240" w:lineRule="auto"/>
      </w:pPr>
      <w:r>
        <w:separator/>
      </w:r>
    </w:p>
  </w:endnote>
  <w:endnote w:type="continuationSeparator" w:id="0">
    <w:p w14:paraId="681E080C" w14:textId="77777777" w:rsidR="00730E0B" w:rsidRDefault="00730E0B" w:rsidP="00390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44A0E" w14:textId="77777777" w:rsidR="00730E0B" w:rsidRDefault="00730E0B" w:rsidP="003900CD">
      <w:pPr>
        <w:spacing w:after="0" w:line="240" w:lineRule="auto"/>
      </w:pPr>
      <w:r>
        <w:separator/>
      </w:r>
    </w:p>
  </w:footnote>
  <w:footnote w:type="continuationSeparator" w:id="0">
    <w:p w14:paraId="7B361990" w14:textId="77777777" w:rsidR="00730E0B" w:rsidRDefault="00730E0B" w:rsidP="003900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15A1F" w14:textId="698CD5AD" w:rsidR="003900CD" w:rsidRDefault="003900CD">
    <w:pPr>
      <w:pStyle w:val="En-tte"/>
    </w:pPr>
    <w:r>
      <w:rPr>
        <w:noProof/>
      </w:rPr>
      <w:drawing>
        <wp:inline distT="0" distB="0" distL="0" distR="0" wp14:anchorId="3ADE8432" wp14:editId="4746AF1F">
          <wp:extent cx="1316990" cy="445135"/>
          <wp:effectExtent l="0" t="0" r="0" b="0"/>
          <wp:docPr id="1" name="Image 1">
            <a:extLst xmlns:a="http://schemas.openxmlformats.org/drawingml/2006/main">
              <a:ext uri="{FF2B5EF4-FFF2-40B4-BE49-F238E27FC236}">
                <a16:creationId xmlns:a16="http://schemas.microsoft.com/office/drawing/2014/main" id="{5783F6D6-AFB8-4C8B-845F-DD7FFD5DC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44513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0CD"/>
    <w:rsid w:val="00070121"/>
    <w:rsid w:val="0009515E"/>
    <w:rsid w:val="000E39F2"/>
    <w:rsid w:val="00165A4D"/>
    <w:rsid w:val="00195ADC"/>
    <w:rsid w:val="001B3585"/>
    <w:rsid w:val="00204C1A"/>
    <w:rsid w:val="00291200"/>
    <w:rsid w:val="00296A1C"/>
    <w:rsid w:val="002C6A71"/>
    <w:rsid w:val="002D2C31"/>
    <w:rsid w:val="003900CD"/>
    <w:rsid w:val="003C2B72"/>
    <w:rsid w:val="00516FB0"/>
    <w:rsid w:val="005D29BF"/>
    <w:rsid w:val="0062349C"/>
    <w:rsid w:val="006614C8"/>
    <w:rsid w:val="00676D66"/>
    <w:rsid w:val="006C339D"/>
    <w:rsid w:val="006D62F1"/>
    <w:rsid w:val="006D72A3"/>
    <w:rsid w:val="00715CD4"/>
    <w:rsid w:val="00730E0B"/>
    <w:rsid w:val="00784EE5"/>
    <w:rsid w:val="00794A53"/>
    <w:rsid w:val="007E602A"/>
    <w:rsid w:val="00876F94"/>
    <w:rsid w:val="00941CE7"/>
    <w:rsid w:val="009847AA"/>
    <w:rsid w:val="00A35800"/>
    <w:rsid w:val="00A6251C"/>
    <w:rsid w:val="00A85B08"/>
    <w:rsid w:val="00B107CB"/>
    <w:rsid w:val="00B65974"/>
    <w:rsid w:val="00BA7234"/>
    <w:rsid w:val="00C82ECC"/>
    <w:rsid w:val="00C9739D"/>
    <w:rsid w:val="00CC08DE"/>
    <w:rsid w:val="00CE7B51"/>
    <w:rsid w:val="00CF7B57"/>
    <w:rsid w:val="00D67838"/>
    <w:rsid w:val="00DA48FF"/>
    <w:rsid w:val="00DB4851"/>
    <w:rsid w:val="00E37283"/>
    <w:rsid w:val="00E83CCA"/>
    <w:rsid w:val="05DB5970"/>
    <w:rsid w:val="0607D0A1"/>
    <w:rsid w:val="08BA8D20"/>
    <w:rsid w:val="10F1152D"/>
    <w:rsid w:val="120B8E9B"/>
    <w:rsid w:val="13750A18"/>
    <w:rsid w:val="13C20197"/>
    <w:rsid w:val="17D03295"/>
    <w:rsid w:val="22AF45E3"/>
    <w:rsid w:val="245CFE01"/>
    <w:rsid w:val="27E4F01E"/>
    <w:rsid w:val="2B2F8391"/>
    <w:rsid w:val="2D0FFE69"/>
    <w:rsid w:val="2D1D4D31"/>
    <w:rsid w:val="2D92AFD4"/>
    <w:rsid w:val="3311576A"/>
    <w:rsid w:val="36C5D5F6"/>
    <w:rsid w:val="3E103A8B"/>
    <w:rsid w:val="4474D390"/>
    <w:rsid w:val="4C163B20"/>
    <w:rsid w:val="4E97B98A"/>
    <w:rsid w:val="500CB673"/>
    <w:rsid w:val="51DD3296"/>
    <w:rsid w:val="52E524D4"/>
    <w:rsid w:val="5969D7BC"/>
    <w:rsid w:val="59B226A9"/>
    <w:rsid w:val="5A59FB8D"/>
    <w:rsid w:val="5DFF7935"/>
    <w:rsid w:val="5F35F7D7"/>
    <w:rsid w:val="60B34E9C"/>
    <w:rsid w:val="6C4C5CDE"/>
    <w:rsid w:val="6E3729E2"/>
    <w:rsid w:val="722A23CC"/>
    <w:rsid w:val="737ACB8A"/>
    <w:rsid w:val="7A32C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CBF53"/>
  <w15:chartTrackingRefBased/>
  <w15:docId w15:val="{5E3CBDB0-CBD1-48D1-8F74-BB93285D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900CD"/>
    <w:pPr>
      <w:tabs>
        <w:tab w:val="center" w:pos="4536"/>
        <w:tab w:val="right" w:pos="9072"/>
      </w:tabs>
      <w:spacing w:after="0" w:line="240" w:lineRule="auto"/>
    </w:pPr>
  </w:style>
  <w:style w:type="character" w:customStyle="1" w:styleId="En-tteCar">
    <w:name w:val="En-tête Car"/>
    <w:basedOn w:val="Policepardfaut"/>
    <w:link w:val="En-tte"/>
    <w:uiPriority w:val="99"/>
    <w:rsid w:val="003900CD"/>
    <w:rPr>
      <w:lang w:val="fr-FR"/>
    </w:rPr>
  </w:style>
  <w:style w:type="paragraph" w:styleId="Pieddepage">
    <w:name w:val="footer"/>
    <w:basedOn w:val="Normal"/>
    <w:link w:val="PieddepageCar"/>
    <w:uiPriority w:val="99"/>
    <w:unhideWhenUsed/>
    <w:rsid w:val="003900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900CD"/>
    <w:rPr>
      <w:lang w:val="fr-FR"/>
    </w:rPr>
  </w:style>
  <w:style w:type="character" w:styleId="Lienhypertexte">
    <w:name w:val="Hyperlink"/>
    <w:basedOn w:val="Policepardfaut"/>
    <w:uiPriority w:val="99"/>
    <w:unhideWhenUsed/>
    <w:rsid w:val="003900CD"/>
    <w:rPr>
      <w:color w:val="0563C1" w:themeColor="hyperlink"/>
      <w:u w:val="single"/>
    </w:rPr>
  </w:style>
  <w:style w:type="character" w:styleId="Mentionnonrsolue">
    <w:name w:val="Unresolved Mention"/>
    <w:basedOn w:val="Policepardfaut"/>
    <w:uiPriority w:val="99"/>
    <w:semiHidden/>
    <w:unhideWhenUsed/>
    <w:rsid w:val="003900CD"/>
    <w:rPr>
      <w:color w:val="605E5C"/>
      <w:shd w:val="clear" w:color="auto" w:fill="E1DFDD"/>
    </w:rPr>
  </w:style>
  <w:style w:type="paragraph" w:styleId="Sansinterligne">
    <w:name w:val="No Spacing"/>
    <w:uiPriority w:val="1"/>
    <w:qFormat/>
    <w:rsid w:val="007E602A"/>
    <w:pPr>
      <w:spacing w:after="0" w:line="240" w:lineRule="auto"/>
    </w:pPr>
    <w:rPr>
      <w:lang w:val="fr-FR"/>
    </w:rPr>
  </w:style>
  <w:style w:type="character" w:styleId="Marquedecommentaire">
    <w:name w:val="annotation reference"/>
    <w:basedOn w:val="Policepardfaut"/>
    <w:uiPriority w:val="99"/>
    <w:semiHidden/>
    <w:unhideWhenUsed/>
    <w:rsid w:val="00B107CB"/>
    <w:rPr>
      <w:sz w:val="16"/>
      <w:szCs w:val="16"/>
    </w:rPr>
  </w:style>
  <w:style w:type="paragraph" w:styleId="Commentaire">
    <w:name w:val="annotation text"/>
    <w:basedOn w:val="Normal"/>
    <w:link w:val="CommentaireCar"/>
    <w:uiPriority w:val="99"/>
    <w:semiHidden/>
    <w:unhideWhenUsed/>
    <w:rsid w:val="00B107CB"/>
    <w:pPr>
      <w:spacing w:line="240" w:lineRule="auto"/>
    </w:pPr>
    <w:rPr>
      <w:sz w:val="20"/>
      <w:szCs w:val="20"/>
    </w:rPr>
  </w:style>
  <w:style w:type="character" w:customStyle="1" w:styleId="CommentaireCar">
    <w:name w:val="Commentaire Car"/>
    <w:basedOn w:val="Policepardfaut"/>
    <w:link w:val="Commentaire"/>
    <w:uiPriority w:val="99"/>
    <w:semiHidden/>
    <w:rsid w:val="00B107CB"/>
    <w:rPr>
      <w:sz w:val="20"/>
      <w:szCs w:val="20"/>
      <w:lang w:val="fr-FR"/>
    </w:rPr>
  </w:style>
  <w:style w:type="paragraph" w:styleId="Objetducommentaire">
    <w:name w:val="annotation subject"/>
    <w:basedOn w:val="Commentaire"/>
    <w:next w:val="Commentaire"/>
    <w:link w:val="ObjetducommentaireCar"/>
    <w:uiPriority w:val="99"/>
    <w:semiHidden/>
    <w:unhideWhenUsed/>
    <w:rsid w:val="00B107CB"/>
    <w:rPr>
      <w:b/>
      <w:bCs/>
    </w:rPr>
  </w:style>
  <w:style w:type="character" w:customStyle="1" w:styleId="ObjetducommentaireCar">
    <w:name w:val="Objet du commentaire Car"/>
    <w:basedOn w:val="CommentaireCar"/>
    <w:link w:val="Objetducommentaire"/>
    <w:uiPriority w:val="99"/>
    <w:semiHidden/>
    <w:rsid w:val="00B107CB"/>
    <w:rPr>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vacci-hub@vivalis.brussels" TargetMode="External"/><Relationship Id="rId5" Type="http://schemas.openxmlformats.org/officeDocument/2006/relationships/settings" Target="settings.xml"/><Relationship Id="rId10" Type="http://schemas.openxmlformats.org/officeDocument/2006/relationships/hyperlink" Target="https://www.vivalis.brussels/fr/covid-professionnels" TargetMode="External"/><Relationship Id="rId4" Type="http://schemas.openxmlformats.org/officeDocument/2006/relationships/styles" Target="styles.xml"/><Relationship Id="rId9" Type="http://schemas.openxmlformats.org/officeDocument/2006/relationships/hyperlink" Target="http://www.vivalis.brussel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647f6c4-417c-4a50-b9ff-0dcd25fb8e0d" xsi:nil="true"/>
    <lcf76f155ced4ddcb4097134ff3c332f xmlns="0a5b6ef4-b180-44cf-922a-7affdad4eca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7B7E0C2CDF70418742575BEBCE68E6" ma:contentTypeVersion="13" ma:contentTypeDescription="Create a new document." ma:contentTypeScope="" ma:versionID="b6fb4f805cb57d67c7b7b34404b20214">
  <xsd:schema xmlns:xsd="http://www.w3.org/2001/XMLSchema" xmlns:xs="http://www.w3.org/2001/XMLSchema" xmlns:p="http://schemas.microsoft.com/office/2006/metadata/properties" xmlns:ns2="0a5b6ef4-b180-44cf-922a-7affdad4ecad" xmlns:ns3="4647f6c4-417c-4a50-b9ff-0dcd25fb8e0d" targetNamespace="http://schemas.microsoft.com/office/2006/metadata/properties" ma:root="true" ma:fieldsID="f064b01a4cadb6545510ac8d1624acb1" ns2:_="" ns3:_="">
    <xsd:import namespace="0a5b6ef4-b180-44cf-922a-7affdad4ecad"/>
    <xsd:import namespace="4647f6c4-417c-4a50-b9ff-0dcd25fb8e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b6ef4-b180-44cf-922a-7affdad4e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47f6c4-417c-4a50-b9ff-0dcd25fb8e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9db4be-7013-463d-9f22-c7e793647613}" ma:internalName="TaxCatchAll" ma:showField="CatchAllData" ma:web="4647f6c4-417c-4a50-b9ff-0dcd25fb8e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F3E263-B92B-4A28-A4C4-20C5F7453A5C}">
  <ds:schemaRefs>
    <ds:schemaRef ds:uri="http://schemas.microsoft.com/sharepoint/v3/contenttype/forms"/>
  </ds:schemaRefs>
</ds:datastoreItem>
</file>

<file path=customXml/itemProps2.xml><?xml version="1.0" encoding="utf-8"?>
<ds:datastoreItem xmlns:ds="http://schemas.openxmlformats.org/officeDocument/2006/customXml" ds:itemID="{705A792C-57C8-4AB6-B30C-318002F36B15}">
  <ds:schemaRefs>
    <ds:schemaRef ds:uri="http://schemas.microsoft.com/office/2006/metadata/properties"/>
    <ds:schemaRef ds:uri="http://schemas.microsoft.com/office/infopath/2007/PartnerControls"/>
    <ds:schemaRef ds:uri="4647f6c4-417c-4a50-b9ff-0dcd25fb8e0d"/>
    <ds:schemaRef ds:uri="0a5b6ef4-b180-44cf-922a-7affdad4ecad"/>
  </ds:schemaRefs>
</ds:datastoreItem>
</file>

<file path=customXml/itemProps3.xml><?xml version="1.0" encoding="utf-8"?>
<ds:datastoreItem xmlns:ds="http://schemas.openxmlformats.org/officeDocument/2006/customXml" ds:itemID="{7ABE2C67-C269-4E37-AA9C-17AF9494C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b6ef4-b180-44cf-922a-7affdad4ecad"/>
    <ds:schemaRef ds:uri="4647f6c4-417c-4a50-b9ff-0dcd25fb8e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658</Words>
  <Characters>3625</Characters>
  <Application>Microsoft Office Word</Application>
  <DocSecurity>0</DocSecurity>
  <Lines>30</Lines>
  <Paragraphs>8</Paragraphs>
  <ScaleCrop>false</ScaleCrop>
  <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Celeste Kana</dc:creator>
  <cp:keywords/>
  <dc:description/>
  <cp:lastModifiedBy>Cathy Celeste Kana</cp:lastModifiedBy>
  <cp:revision>17</cp:revision>
  <dcterms:created xsi:type="dcterms:W3CDTF">2025-07-29T09:31:00Z</dcterms:created>
  <dcterms:modified xsi:type="dcterms:W3CDTF">2026-08-24T13:33:00Z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0x010100AD7B7E0C2CDF70418742575BEBCE68E6</vt:lpwstr>
  </property>
  <property fmtid="{D5CDD505-2E9C-101B-9397-08002B2CF9AE}" pid="3" name="MediaServiceImageTags">
    <vt:lpwstr/>
  </property>
</Properties>
</file>